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C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0969" cy="6001966"/>
            <wp:effectExtent l="19050" t="0" r="39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16" cy="600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3C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53C" w:rsidRPr="00AC3198" w:rsidRDefault="008B196D" w:rsidP="008B1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E9653C" w:rsidRPr="00AC319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53C" w:rsidRPr="00AC3198" w:rsidRDefault="00E9653C" w:rsidP="00E9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bCs/>
          <w:iCs/>
          <w:sz w:val="28"/>
          <w:szCs w:val="28"/>
        </w:rPr>
        <w:t>Рабочая программа учебного предмета «Математика»</w:t>
      </w:r>
      <w:r w:rsidRPr="00AC319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C3198">
        <w:rPr>
          <w:rFonts w:ascii="Times New Roman" w:hAnsi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</w:t>
      </w:r>
      <w:r w:rsidRPr="00AC3198">
        <w:rPr>
          <w:sz w:val="28"/>
          <w:szCs w:val="28"/>
        </w:rPr>
        <w:t xml:space="preserve"> </w:t>
      </w:r>
      <w:r w:rsidRPr="00AC3198">
        <w:rPr>
          <w:rFonts w:ascii="Times New Roman" w:hAnsi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Примерной программы по </w:t>
      </w:r>
      <w:r w:rsidR="00344B5D">
        <w:rPr>
          <w:rFonts w:ascii="Times New Roman" w:hAnsi="Times New Roman"/>
          <w:sz w:val="28"/>
          <w:szCs w:val="28"/>
        </w:rPr>
        <w:t>математике, учебному плану МБОУ «Хмелевская ООШ»</w:t>
      </w:r>
      <w:r w:rsidRPr="00AC3198">
        <w:rPr>
          <w:rFonts w:ascii="Times New Roman" w:hAnsi="Times New Roman"/>
          <w:sz w:val="28"/>
          <w:szCs w:val="28"/>
        </w:rPr>
        <w:t>, на основе авторской программы М.И. Моро, М.А. Бантовой, Г.В. Бельтюковой, С.</w:t>
      </w:r>
      <w:r>
        <w:rPr>
          <w:rFonts w:ascii="Times New Roman" w:hAnsi="Times New Roman"/>
          <w:sz w:val="28"/>
          <w:szCs w:val="28"/>
        </w:rPr>
        <w:t xml:space="preserve"> И. Волковой, С.В. Степановой.</w:t>
      </w:r>
    </w:p>
    <w:p w:rsidR="00E9653C" w:rsidRPr="00AC3198" w:rsidRDefault="00E9653C" w:rsidP="00E965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ab/>
      </w:r>
      <w:r w:rsidRPr="00AC3198">
        <w:rPr>
          <w:rFonts w:ascii="Times New Roman" w:hAnsi="Times New Roman" w:cs="Times New Roman"/>
          <w:sz w:val="28"/>
          <w:szCs w:val="28"/>
        </w:rPr>
        <w:t>Рабочая программа по курсу «Математика» разработана на основе авторской программы М.И. Моро, Ю.М. Колягина, М.А. Бантовой, Г.В. Бельтюковой, С. И. Волковой, С.В.  Степановой, с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борника  рабочих  программ УМК «Школа России». 1 – 4 классы. Пособие  для  учителей  общеобразовательных  учреждений. (С.В. Анащенкова, М.А. Бантова, М.В. Бойкина, С.И. Волкова и др. М.: - Просвещение, 2012), М.И.Моро, М.А. Бантова, Г.В. Бельтюкова и др. Математика. Учебник. 1-4 класс. В 2 ч. (М.: -  Просвещение, 2012), М.И.Моро, С.И.Волкова. Математика. Рабочая тетрадь. 1-4 класс. В 2 ч. (М.: -  Просвещение, с 2012), С.И.Волкова. Математика. Проверочные работы. 1-4 класс. (М.: -  Просвещение, с 2012).</w:t>
      </w:r>
    </w:p>
    <w:p w:rsidR="00E9653C" w:rsidRDefault="00E9653C" w:rsidP="00E9653C">
      <w:pPr>
        <w:tabs>
          <w:tab w:val="left" w:pos="0"/>
        </w:tabs>
        <w:autoSpaceDE w:val="0"/>
        <w:autoSpaceDN w:val="0"/>
        <w:adjustRightInd w:val="0"/>
        <w:jc w:val="both"/>
        <w:rPr>
          <w:rStyle w:val="c5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Математика, являясь одним из важных общеобразовательных предметов, готовит учащихся с ЗПР к жизни и овладению доступными профессионально-трудовыми навыками. </w:t>
      </w:r>
      <w:r w:rsidRPr="00AC3198">
        <w:rPr>
          <w:rStyle w:val="c5"/>
          <w:rFonts w:ascii="Times New Roman" w:hAnsi="Times New Roman" w:cs="Times New Roman"/>
          <w:sz w:val="28"/>
          <w:szCs w:val="28"/>
        </w:rPr>
        <w:t>Обучение математике детей с ЗПР носит предметно-практический характер, тесно связанный как с жизнью и профессионально-трудовой подготовкой, так и с другими учебными дисциплинами</w:t>
      </w:r>
      <w:r w:rsidRPr="00AC3198">
        <w:rPr>
          <w:rStyle w:val="c5"/>
          <w:sz w:val="28"/>
          <w:szCs w:val="28"/>
        </w:rPr>
        <w:t>.</w:t>
      </w:r>
    </w:p>
    <w:p w:rsidR="00E9653C" w:rsidRPr="00AC3198" w:rsidRDefault="00E9653C" w:rsidP="00E9653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</w:t>
      </w:r>
      <w:r w:rsidRPr="00AC3198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E9653C" w:rsidRPr="00AC3198" w:rsidRDefault="00E9653C" w:rsidP="00E9653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>- математическое развитие младших школьников,</w:t>
      </w:r>
    </w:p>
    <w:p w:rsidR="00E9653C" w:rsidRPr="00AC3198" w:rsidRDefault="00E9653C" w:rsidP="00E9653C">
      <w:pPr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>- формирование системы начальных математических знаний,</w:t>
      </w:r>
    </w:p>
    <w:p w:rsidR="00E9653C" w:rsidRPr="00AC3198" w:rsidRDefault="00E9653C" w:rsidP="00E9653C">
      <w:pPr>
        <w:spacing w:after="0" w:line="240" w:lineRule="auto"/>
        <w:ind w:left="1276"/>
        <w:rPr>
          <w:rFonts w:ascii="Times New Roman" w:hAnsi="Times New Roman" w:cs="Times New Roman"/>
          <w:bCs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>- воспитание интереса к математике, к умственной деятельности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653C" w:rsidRPr="00AC3198" w:rsidRDefault="00E9653C" w:rsidP="00E96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lastRenderedPageBreak/>
        <w:t>развитие образного и логического мышления , воображения;</w:t>
      </w:r>
    </w:p>
    <w:p w:rsidR="00E9653C" w:rsidRPr="00AC3198" w:rsidRDefault="00E9653C" w:rsidP="00E96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основ математических знаний, формирование первоначальных представлений о математике;</w:t>
      </w:r>
    </w:p>
    <w:p w:rsidR="00E9653C" w:rsidRPr="00AC3198" w:rsidRDefault="00E9653C" w:rsidP="00E96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жизни;</w:t>
      </w:r>
    </w:p>
    <w:p w:rsidR="00E9653C" w:rsidRPr="00AC3198" w:rsidRDefault="00E9653C" w:rsidP="00E96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>развитие творческих возможностей обучающихся;</w:t>
      </w:r>
    </w:p>
    <w:p w:rsidR="00E9653C" w:rsidRPr="00AC3198" w:rsidRDefault="00E9653C" w:rsidP="00E965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познавательного интереса к математике.</w:t>
      </w:r>
    </w:p>
    <w:p w:rsidR="00E9653C" w:rsidRPr="00AC3198" w:rsidRDefault="00E9653C" w:rsidP="00E9653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C3198">
        <w:rPr>
          <w:rFonts w:ascii="Times New Roman" w:hAnsi="Times New Roman" w:cs="Times New Roman"/>
          <w:sz w:val="28"/>
          <w:szCs w:val="28"/>
        </w:rPr>
        <w:t xml:space="preserve">     На изучение математики в третьем классе отводится </w:t>
      </w:r>
      <w:r w:rsidRPr="00AC3198">
        <w:rPr>
          <w:rFonts w:ascii="Times New Roman" w:eastAsia="Times New Roman" w:hAnsi="Times New Roman"/>
          <w:sz w:val="28"/>
          <w:szCs w:val="28"/>
        </w:rPr>
        <w:t xml:space="preserve">136 часов (4 часа в неделю, 34 учебные недели). </w:t>
      </w:r>
    </w:p>
    <w:p w:rsidR="00E9653C" w:rsidRPr="00AC3198" w:rsidRDefault="00E9653C" w:rsidP="00E9653C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C3198">
        <w:rPr>
          <w:rFonts w:ascii="Times New Roman" w:hAnsi="Times New Roman"/>
          <w:b/>
          <w:sz w:val="28"/>
          <w:szCs w:val="28"/>
        </w:rPr>
        <w:t>Распределение программного материала по четвертям</w:t>
      </w:r>
    </w:p>
    <w:p w:rsidR="00E9653C" w:rsidRPr="00AC3198" w:rsidRDefault="00E9653C" w:rsidP="00E965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3190"/>
        <w:gridCol w:w="1963"/>
        <w:gridCol w:w="1372"/>
      </w:tblGrid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Учебные четверти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Изучение программного материала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</w:p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53C" w:rsidRPr="00AC3198" w:rsidTr="00A56A6E">
        <w:trPr>
          <w:jc w:val="center"/>
        </w:trPr>
        <w:tc>
          <w:tcPr>
            <w:tcW w:w="2182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1820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E9653C" w:rsidRPr="00AC3198" w:rsidRDefault="00E9653C" w:rsidP="00A56A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E9653C" w:rsidRPr="00AC3198" w:rsidRDefault="00E9653C" w:rsidP="00E9653C">
      <w:pPr>
        <w:shd w:val="clear" w:color="auto" w:fill="FFFFFF"/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  <w:t>4 часа в неделю:</w:t>
      </w:r>
    </w:p>
    <w:p w:rsidR="00E9653C" w:rsidRPr="00AC3198" w:rsidRDefault="00E9653C" w:rsidP="00E9653C">
      <w:pPr>
        <w:shd w:val="clear" w:color="auto" w:fill="FFFFFF"/>
        <w:spacing w:after="0" w:line="240" w:lineRule="auto"/>
        <w:ind w:left="350" w:right="-23" w:hanging="66"/>
        <w:jc w:val="center"/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  <w:t>1 четверть – 36 часов; 2 четверть – 28 часов;</w:t>
      </w:r>
    </w:p>
    <w:p w:rsidR="00E9653C" w:rsidRPr="00AC3198" w:rsidRDefault="00E9653C" w:rsidP="00E9653C">
      <w:pPr>
        <w:shd w:val="clear" w:color="auto" w:fill="FFFFFF"/>
        <w:spacing w:after="0" w:line="240" w:lineRule="auto"/>
        <w:ind w:left="350" w:right="-23" w:hanging="66"/>
        <w:jc w:val="center"/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</w:pPr>
    </w:p>
    <w:tbl>
      <w:tblPr>
        <w:tblStyle w:val="a5"/>
        <w:tblpPr w:leftFromText="180" w:rightFromText="180" w:vertAnchor="text" w:horzAnchor="page" w:tblpX="2611" w:tblpY="529"/>
        <w:tblW w:w="12754" w:type="dxa"/>
        <w:tblLayout w:type="fixed"/>
        <w:tblLook w:val="04A0"/>
      </w:tblPr>
      <w:tblGrid>
        <w:gridCol w:w="709"/>
        <w:gridCol w:w="7083"/>
        <w:gridCol w:w="1560"/>
        <w:gridCol w:w="708"/>
        <w:gridCol w:w="709"/>
        <w:gridCol w:w="459"/>
        <w:gridCol w:w="1526"/>
      </w:tblGrid>
      <w:tr w:rsidR="00E9653C" w:rsidRPr="00AC3198" w:rsidTr="00A56A6E">
        <w:trPr>
          <w:trHeight w:val="360"/>
        </w:trPr>
        <w:tc>
          <w:tcPr>
            <w:tcW w:w="709" w:type="dxa"/>
            <w:vMerge w:val="restart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083" w:type="dxa"/>
            <w:vMerge w:val="restart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560" w:type="dxa"/>
            <w:vMerge w:val="restart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526" w:type="dxa"/>
            <w:vMerge w:val="restart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 (четверть)</w:t>
            </w:r>
          </w:p>
        </w:tc>
      </w:tr>
      <w:tr w:rsidR="00E9653C" w:rsidRPr="00AC3198" w:rsidTr="00A56A6E">
        <w:trPr>
          <w:cantSplit/>
          <w:trHeight w:val="1453"/>
        </w:trPr>
        <w:tc>
          <w:tcPr>
            <w:tcW w:w="709" w:type="dxa"/>
            <w:vMerge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3" w:type="dxa"/>
            <w:vMerge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E9653C" w:rsidRPr="00AC3198" w:rsidRDefault="00E9653C" w:rsidP="00A56A6E">
            <w:pPr>
              <w:tabs>
                <w:tab w:val="left" w:pos="1080"/>
              </w:tabs>
              <w:ind w:left="113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Итоговые </w:t>
            </w:r>
          </w:p>
          <w:p w:rsidR="00E9653C" w:rsidRPr="00AC3198" w:rsidRDefault="00E9653C" w:rsidP="00A56A6E">
            <w:pPr>
              <w:tabs>
                <w:tab w:val="left" w:pos="1080"/>
              </w:tabs>
              <w:ind w:left="113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E9653C" w:rsidRPr="00AC3198" w:rsidRDefault="00E9653C" w:rsidP="00A56A6E">
            <w:pPr>
              <w:tabs>
                <w:tab w:val="left" w:pos="1080"/>
              </w:tabs>
              <w:ind w:left="113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E9653C" w:rsidRPr="00AC3198" w:rsidRDefault="00E9653C" w:rsidP="00A56A6E">
            <w:pPr>
              <w:tabs>
                <w:tab w:val="left" w:pos="1080"/>
              </w:tabs>
              <w:ind w:left="113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1526" w:type="dxa"/>
            <w:vMerge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 xml:space="preserve">Числа от 1 до 100. Сложение и вычитание (продолжение). 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 xml:space="preserve">Числа от 1 до 100. Табличное умножение и деление (продолжение).  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 xml:space="preserve">Числа  от  1  до 100.  Внетабличное умножение и деление.  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Числа от 1 до 1000. Сложение и вычитание.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Числа от 1 до 1000.  Умножение и деление.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53C" w:rsidRPr="00AC3198" w:rsidTr="00A56A6E">
        <w:trPr>
          <w:trHeight w:val="409"/>
        </w:trPr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3" w:type="dxa"/>
          </w:tcPr>
          <w:p w:rsidR="00E9653C" w:rsidRPr="00AC3198" w:rsidRDefault="00E9653C" w:rsidP="00A56A6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повторение.  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53C" w:rsidRPr="00AC3198" w:rsidTr="00A56A6E"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</w:tcPr>
          <w:p w:rsidR="00E9653C" w:rsidRPr="00AC3198" w:rsidRDefault="00E9653C" w:rsidP="00A56A6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9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53C" w:rsidRPr="00AC3198" w:rsidRDefault="00E9653C" w:rsidP="00A56A6E">
            <w:pPr>
              <w:tabs>
                <w:tab w:val="left" w:pos="1080"/>
              </w:tabs>
              <w:ind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53C" w:rsidRPr="00AC3198" w:rsidRDefault="00E9653C" w:rsidP="00E9653C">
      <w:pPr>
        <w:shd w:val="clear" w:color="auto" w:fill="FFFFFF"/>
        <w:spacing w:after="0" w:line="240" w:lineRule="auto"/>
        <w:ind w:left="350" w:right="-23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bCs/>
          <w:i/>
          <w:iCs/>
          <w:w w:val="90"/>
          <w:sz w:val="28"/>
          <w:szCs w:val="28"/>
        </w:rPr>
        <w:t>3 четверть – 40 часов; 4 четверть - 32 часов.</w:t>
      </w:r>
    </w:p>
    <w:p w:rsidR="00E9653C" w:rsidRPr="00AC3198" w:rsidRDefault="00E9653C" w:rsidP="00E9653C">
      <w:pPr>
        <w:tabs>
          <w:tab w:val="left" w:pos="108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9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Числа от 1 до 100. Сложение и вычитание (продолжение).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3198">
        <w:rPr>
          <w:rFonts w:ascii="Times New Roman" w:hAnsi="Times New Roman"/>
          <w:sz w:val="28"/>
          <w:szCs w:val="28"/>
        </w:rPr>
        <w:t>7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часов)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Устные и письменные приемы сложения и вычитания чисел в пределах 100.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Переместительное и сочетательное свойства сложения.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Решение уравнений с неизвестным уменьшаемым и вычитаемым.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Обозначение геометрических фигур буквами.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Табличное умножение и деление (продолжение). 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C3198">
        <w:rPr>
          <w:rFonts w:ascii="Times New Roman" w:hAnsi="Times New Roman"/>
          <w:sz w:val="28"/>
          <w:szCs w:val="28"/>
        </w:rPr>
        <w:t>58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Таблица умножения однозначных чисел и соответствующие случаи деления. 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Умножение числа 1 и на 1. Умножение 0 и на 0, деление нуля на число, невозможность деления на 0.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Порядок выполнения действий в выражениях со скобками и без скобок.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Нахождение числа, которое в несколько раз больше или меньше данного. Сравнение чисел с помощью деления.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Примеры взаимосвязей между величинами.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Площадь, единицы площади: квадратный сантиметр, квадратный дециметр, квадратный метр. Соотношения между ними.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Площадь прямоугольника, квадрата. Способы сравнения фигур по площади.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Решение задач с величинами: «цена», «количество», «стоимость», на кратное сравнение.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«Математические сказки».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Образование и сравнение долей. Нахождение доли числа и числа по его доле.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Окружность, круг. Центр, радиус, диаметр окружности (круга). Вычерчивание окружностей с использованием циркуля.</w:t>
      </w:r>
    </w:p>
    <w:p w:rsidR="00E9653C" w:rsidRPr="00AC3198" w:rsidRDefault="00E9653C" w:rsidP="00E965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Единицы времени: год, месяц, сутки.Соотношения между ними.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AC3198">
        <w:rPr>
          <w:rFonts w:ascii="Times New Roman" w:hAnsi="Times New Roman"/>
          <w:b/>
          <w:sz w:val="28"/>
          <w:szCs w:val="28"/>
        </w:rPr>
        <w:t xml:space="preserve">3. </w:t>
      </w: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Числа от 1 до 100. Внетабличное умножение и деление. 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(27 часов)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Умножение суммы на число. Деление суммы на число.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Устные приёмы внетабличного умножения и деления.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Деление с остатком.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Решение задач на деление с остатком, на нахождение четвёртого пропорционального.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Проверка умножения и деления. Проверка деления с остатком.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Уравнения вида х ∙ 6 = 72, х : 8 = 12,  64 : х = 16 и их решение на основе знания взаимосвязей между результатами и компонентами действий.</w:t>
      </w:r>
    </w:p>
    <w:p w:rsidR="00E9653C" w:rsidRPr="00AC3198" w:rsidRDefault="00E9653C" w:rsidP="00E9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Проект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«Задачи-расчёты».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AC3198">
        <w:rPr>
          <w:rFonts w:ascii="Times New Roman" w:hAnsi="Times New Roman"/>
          <w:b/>
          <w:sz w:val="28"/>
          <w:szCs w:val="28"/>
        </w:rPr>
        <w:t>4</w:t>
      </w: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. Числа от 1 до 1000. Нумерация.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(14 ч.)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Образование и название трёхзначных чисел. Порядок следования чисел при счёте.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Запись и чтение трёхзначных чисел. Представление трёхзначного числа в виде суммы разрядных слагаемых.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Сравнение трёхзначных чисел.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Увеличение и уменьшение числа в 10, 100 раз.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>Единицы массы: грамм, килограмм. Соотношение грамма и килограмма.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3C" w:rsidRPr="00AC3198" w:rsidRDefault="00E9653C" w:rsidP="00E965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b/>
          <w:sz w:val="28"/>
          <w:szCs w:val="28"/>
        </w:rPr>
        <w:t xml:space="preserve">Раздел 5. Числа от 1 до 1000. Сложение и вычитание.  </w:t>
      </w:r>
      <w:r w:rsidRPr="00AC3198">
        <w:rPr>
          <w:rFonts w:ascii="Times New Roman" w:hAnsi="Times New Roman"/>
          <w:sz w:val="28"/>
          <w:szCs w:val="28"/>
        </w:rPr>
        <w:t>(12 часов)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Устные приёмы сложения и вычитания чисел в случаях, сводимых к действиям в пределах 100. 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Письменные приёмы сложения и вычитания.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Виды треугольников: разносторонние, равнобедренные.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b/>
          <w:sz w:val="28"/>
          <w:szCs w:val="28"/>
        </w:rPr>
        <w:t xml:space="preserve">Раздел 6. Числа от 1 до 1000. Умножение и деление.  </w:t>
      </w:r>
      <w:r w:rsidRPr="00AC3198">
        <w:rPr>
          <w:rFonts w:ascii="Times New Roman" w:hAnsi="Times New Roman"/>
          <w:sz w:val="28"/>
          <w:szCs w:val="28"/>
        </w:rPr>
        <w:t>(13 часов)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Устные приёмы умножения и деления чисел в случаях, сводимых к действиям в пределах 100. 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Письменные приёмыумножения и деления на однозначное число.</w:t>
      </w:r>
    </w:p>
    <w:p w:rsidR="00E9653C" w:rsidRPr="00AC3198" w:rsidRDefault="00E9653C" w:rsidP="00E96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Виды треугольников: прямоугольный, остроугольный, тупоугольный.</w:t>
      </w:r>
    </w:p>
    <w:p w:rsidR="00E9653C" w:rsidRPr="00AC3198" w:rsidRDefault="00E9653C" w:rsidP="00E9653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AC3198">
        <w:rPr>
          <w:rFonts w:ascii="Times New Roman" w:hAnsi="Times New Roman"/>
          <w:sz w:val="28"/>
          <w:szCs w:val="28"/>
        </w:rPr>
        <w:t xml:space="preserve">    Знакомство с калькулятором.</w:t>
      </w:r>
    </w:p>
    <w:p w:rsidR="00E9653C" w:rsidRPr="00AC3198" w:rsidRDefault="00E9653C" w:rsidP="00E9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AC3198">
        <w:rPr>
          <w:rFonts w:ascii="Times New Roman" w:hAnsi="Times New Roman"/>
          <w:b/>
          <w:sz w:val="28"/>
          <w:szCs w:val="28"/>
        </w:rPr>
        <w:t>7</w:t>
      </w:r>
      <w:r w:rsidRPr="00AC3198">
        <w:rPr>
          <w:rFonts w:ascii="Times New Roman" w:eastAsia="Times New Roman" w:hAnsi="Times New Roman" w:cs="Times New Roman"/>
          <w:b/>
          <w:sz w:val="28"/>
          <w:szCs w:val="28"/>
        </w:rPr>
        <w:t xml:space="preserve">. Итоговое повторение. </w:t>
      </w:r>
      <w:r w:rsidRPr="00AC3198">
        <w:rPr>
          <w:rFonts w:ascii="Times New Roman" w:eastAsia="Times New Roman" w:hAnsi="Times New Roman" w:cs="Times New Roman"/>
          <w:sz w:val="28"/>
          <w:szCs w:val="28"/>
        </w:rPr>
        <w:t>(5ч.)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Числа от 1 до 1000. Нумерация чисел. Сложение и вычитаниев пределах 1000, табличное и внетабличное умножение и деление: устные и письменные приёмы. </w:t>
      </w:r>
    </w:p>
    <w:p w:rsidR="00E9653C" w:rsidRPr="00AC3198" w:rsidRDefault="00E9653C" w:rsidP="00E96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198">
        <w:rPr>
          <w:rFonts w:ascii="Times New Roman" w:eastAsia="Times New Roman" w:hAnsi="Times New Roman" w:cs="Times New Roman"/>
          <w:sz w:val="28"/>
          <w:szCs w:val="28"/>
        </w:rPr>
        <w:t xml:space="preserve">     Решение задач в 1 – 3 действия на сложение, вычитание, умножение, деление изученных  видов.</w:t>
      </w:r>
    </w:p>
    <w:p w:rsidR="00E9653C" w:rsidRPr="00AC3198" w:rsidRDefault="00E9653C" w:rsidP="00E9653C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9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9653C" w:rsidRPr="00AC3198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i/>
          <w:sz w:val="28"/>
          <w:szCs w:val="28"/>
        </w:rPr>
        <w:t>3класс</w:t>
      </w:r>
    </w:p>
    <w:p w:rsidR="00E9653C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19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 учащегося будут сформированы: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положительное отношение к урокам математики, к учебе, к школе;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понимание значения математических знаний в собственной жизни;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**понимание значения математики в жизни и деятельности человека;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lastRenderedPageBreak/>
        <w:t>восприятие критериев оценки учебной деятельности и понимание оценок учителя успешности учебной деятельности;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**знать и применять правила общения, осваивать навыки сотрудничества в учебной деятельности;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E9653C" w:rsidRPr="008D7BEA" w:rsidRDefault="00E9653C" w:rsidP="00E965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B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8D7BEA">
        <w:rPr>
          <w:rFonts w:ascii="Times New Roman" w:hAnsi="Times New Roman" w:cs="Times New Roman"/>
          <w:i/>
          <w:sz w:val="28"/>
          <w:szCs w:val="28"/>
        </w:rPr>
        <w:br/>
        <w:t>РЕГУЛЯТИВНЫЕ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E9653C" w:rsidRPr="008D7BEA" w:rsidRDefault="00E9653C" w:rsidP="00E9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9653C" w:rsidRPr="008D7BEA" w:rsidRDefault="00E9653C" w:rsidP="00E9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планировать свои действия в соответствии с поставленной учебной задачей для ее решения;</w:t>
      </w:r>
    </w:p>
    <w:p w:rsidR="00E9653C" w:rsidRPr="008D7BEA" w:rsidRDefault="00E9653C" w:rsidP="00E965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проводить пошаговый контроль под руководством учителя, а в некоторых случаях – самостоятельно;</w:t>
      </w:r>
    </w:p>
    <w:p w:rsidR="00E9653C" w:rsidRPr="008D7BEA" w:rsidRDefault="00E9653C" w:rsidP="00E965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E9653C" w:rsidRPr="008D7BEA" w:rsidRDefault="00E9653C" w:rsidP="00E965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53C" w:rsidRPr="008D7BEA" w:rsidRDefault="00E9653C" w:rsidP="00E965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E9653C" w:rsidRPr="008D7BEA" w:rsidRDefault="00E9653C" w:rsidP="00E965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53C" w:rsidRPr="008D7BEA" w:rsidRDefault="00E9653C" w:rsidP="00E965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lastRenderedPageBreak/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делать выводы по аналогии и проверять эти выводы;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проводить несложные обобщения и использовать математические знания в расширенной области применения;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понимать базовые межпредметные предметные понятия: число, величина, геометрическая фигура;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стремление полнее использовать свои творческие возможности;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E9653C" w:rsidRPr="008D7BEA" w:rsidRDefault="00E9653C" w:rsidP="00E9653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осуществлять расширенный поиск информации и представлять информацию в предложенной форме.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lastRenderedPageBreak/>
        <w:t>** знать и применять правила общения, осваивать навыки сотрудничества в учебной деятельности;</w:t>
      </w:r>
    </w:p>
    <w:p w:rsidR="00E9653C" w:rsidRPr="008D7BEA" w:rsidRDefault="00E9653C" w:rsidP="00E965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BEA">
        <w:rPr>
          <w:rFonts w:ascii="Times New Roman" w:hAnsi="Times New Roman" w:cs="Times New Roman"/>
          <w:b/>
          <w:bCs/>
          <w:i/>
          <w:sz w:val="28"/>
          <w:szCs w:val="28"/>
        </w:rPr>
        <w:t>Предметные результаты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br/>
        <w:t>ЧИСЛА И ВЕЛИЧИНЫ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образовывать, называть, читать, записывать числа от 0 до 1 000;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группировать числа по заданному или самостоятельно установленному одному или нескольким признакам;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E9653C" w:rsidRPr="008D7BEA" w:rsidRDefault="00E9653C" w:rsidP="00E9653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АРИФМЕТИЧЕСКИЕ ДЕЙСТВИЯ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lastRenderedPageBreak/>
        <w:t>Учащийся научится:</w:t>
      </w:r>
    </w:p>
    <w:p w:rsidR="00E9653C" w:rsidRPr="008D7BEA" w:rsidRDefault="00E9653C" w:rsidP="00E9653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E9653C" w:rsidRPr="008D7BEA" w:rsidRDefault="00E9653C" w:rsidP="00E9653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E9653C" w:rsidRPr="008D7BEA" w:rsidRDefault="00E9653C" w:rsidP="00E9653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9653C" w:rsidRPr="008D7BEA" w:rsidRDefault="00E9653C" w:rsidP="00E9653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вычислять значение числового выражения, содержащего 2 – 3 действия (со скобками и без скобок).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РАБОТА С ТЕКСТОВЫМИ ЗАДАЧАМИ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9653C" w:rsidRPr="008D7BEA" w:rsidRDefault="00E9653C" w:rsidP="00E965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составлять план решения задачи в 2 – 3 действия, объяснять его и следовать ему при записи решения задачи;</w:t>
      </w:r>
    </w:p>
    <w:p w:rsidR="00E9653C" w:rsidRPr="008D7BEA" w:rsidRDefault="00E9653C" w:rsidP="00E965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преобразовывать задачу вновую, изменяя ее условие или вопрос;</w:t>
      </w:r>
    </w:p>
    <w:p w:rsidR="00E9653C" w:rsidRPr="008D7BEA" w:rsidRDefault="00E9653C" w:rsidP="00E965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составлять задачу по краткой записи, по схеме, по ее решению;</w:t>
      </w:r>
    </w:p>
    <w:p w:rsidR="00E9653C" w:rsidRPr="008D7BEA" w:rsidRDefault="00E9653C" w:rsidP="00E9653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ПРОСТРАНСТВЕННЫЕ ОТНОШЕНИЯ.ГЕОМЕТРИЧЕСКИЕ ФИГУРЫ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E9653C" w:rsidRPr="008D7BEA" w:rsidRDefault="00E9653C" w:rsidP="00E965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обозначать геометрические фигуры буквами;</w:t>
      </w:r>
    </w:p>
    <w:p w:rsidR="00E9653C" w:rsidRPr="008D7BEA" w:rsidRDefault="00E9653C" w:rsidP="00E965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различать круг и окружность;</w:t>
      </w:r>
    </w:p>
    <w:p w:rsidR="00E9653C" w:rsidRPr="008D7BEA" w:rsidRDefault="00E9653C" w:rsidP="00E965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чертить окружность заданного радиуса с использованием циркуля.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ГЕОМЕТРИЧЕСКИЕ ВЕЛИЧИНЫ</w:t>
      </w:r>
    </w:p>
    <w:p w:rsidR="00E9653C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lastRenderedPageBreak/>
        <w:t>Учащийся научится:</w:t>
      </w:r>
    </w:p>
    <w:p w:rsidR="00E9653C" w:rsidRPr="008D7BEA" w:rsidRDefault="00E9653C" w:rsidP="00E9653C">
      <w:pPr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измерять длину отрезка;</w:t>
      </w:r>
    </w:p>
    <w:p w:rsidR="00E9653C" w:rsidRPr="008D7BEA" w:rsidRDefault="00E9653C" w:rsidP="00E96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вычислять площадь прямоугольника (квадрата) по заданным длинам его сторон;</w:t>
      </w:r>
    </w:p>
    <w:p w:rsidR="00E9653C" w:rsidRPr="008D7BEA" w:rsidRDefault="00E9653C" w:rsidP="00E9653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выражать площадь объектов в разных единицах площади (квадратный сантиметр, квадратный дециметр.квадратный метр), используя соотношения между ними.</w:t>
      </w:r>
    </w:p>
    <w:p w:rsidR="00E9653C" w:rsidRPr="008D7BEA" w:rsidRDefault="00E9653C" w:rsidP="00E965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РАБОТА С ИНФОРМАЦИЕЙУчащийся научится:</w:t>
      </w:r>
    </w:p>
    <w:p w:rsidR="00E9653C" w:rsidRPr="008D7BEA" w:rsidRDefault="00E9653C" w:rsidP="00E96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анализировать готовые таблицы, использовать их для выполнения заданных действий, для построения вывода;</w:t>
      </w:r>
    </w:p>
    <w:p w:rsidR="00E9653C" w:rsidRPr="008D7BEA" w:rsidRDefault="00E9653C" w:rsidP="00E96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9653C" w:rsidRPr="008D7BEA" w:rsidRDefault="00E9653C" w:rsidP="00E96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E9653C" w:rsidRPr="008D7BEA" w:rsidRDefault="00E9653C" w:rsidP="00E9653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BEA">
        <w:rPr>
          <w:rFonts w:ascii="Times New Roman" w:hAnsi="Times New Roman" w:cs="Times New Roman"/>
          <w:i/>
          <w:sz w:val="28"/>
          <w:szCs w:val="28"/>
        </w:rPr>
        <w:t>выстраивать цепочку логических рассуждений, делать выводы.</w:t>
      </w:r>
    </w:p>
    <w:p w:rsidR="009A0582" w:rsidRDefault="009A0582"/>
    <w:p w:rsidR="00294C00" w:rsidRDefault="00294C00"/>
    <w:p w:rsidR="00294C00" w:rsidRDefault="00294C00"/>
    <w:p w:rsidR="00294C00" w:rsidRDefault="00294C00"/>
    <w:p w:rsidR="00294C00" w:rsidRDefault="00294C00"/>
    <w:p w:rsidR="00294C00" w:rsidRDefault="00294C00"/>
    <w:p w:rsidR="00294C00" w:rsidRDefault="00294C00"/>
    <w:p w:rsidR="00294C00" w:rsidRDefault="00294C00"/>
    <w:p w:rsidR="00294C00" w:rsidRDefault="00294C00"/>
    <w:p w:rsidR="00294C00" w:rsidRDefault="00294C00"/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Итоговая контрольная работа по математике</w:t>
      </w:r>
    </w:p>
    <w:p w:rsidR="00294C00" w:rsidRPr="00E728E1" w:rsidRDefault="00294C00" w:rsidP="00294C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 класс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 1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r w:rsidRPr="00E728E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 </w:t>
      </w: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 задачу с вопросами: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В цветочный киоск привезли  95 тюльпанов,  а роз в 5 раз меньше. На сколько тюльпанов привезли в киоск больше, чем роз?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2.Выполни вычисления: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37 · 2              51: 17  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64 : 4              60 : 20            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88 : 8              15 · 4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14 · 7              30 · 30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24 · 1              0 : 26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3.Сравни: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 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46 см … 4 м 6 см                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 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5 кг 7 г… 507 г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 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6 дм 3 см … 63 см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4.Реши уравнения и сделай проверку: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Arial" w:eastAsia="Times New Roman" w:hAnsi="Arial" w:cs="Arial"/>
          <w:color w:val="000000"/>
          <w:sz w:val="23"/>
          <w:szCs w:val="23"/>
        </w:rPr>
        <w:t>   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1 · Х = 89                  Х : 10 = 10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Начерти прямоугольник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, длина которого 6 см, а ширина 2 см. Найди его периметр.</w:t>
      </w:r>
    </w:p>
    <w:p w:rsidR="00294C00" w:rsidRPr="00E728E1" w:rsidRDefault="00294C00" w:rsidP="00294C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6.*</w:t>
      </w:r>
      <w:r w:rsidRPr="00E72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E728E1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двух полках было 28 игрушек. Когда с одной полки переставили 5 игрушек  на другую, то на полках машинок стало поровну. Сколько игрушек было на каждой полке первоначально?</w:t>
      </w:r>
    </w:p>
    <w:p w:rsidR="00294C00" w:rsidRDefault="00294C00"/>
    <w:p w:rsidR="00294C00" w:rsidRDefault="00294C00"/>
    <w:p w:rsidR="00294C00" w:rsidRDefault="00294C00"/>
    <w:sectPr w:rsidR="00294C00" w:rsidSect="001802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A96"/>
    <w:multiLevelType w:val="multilevel"/>
    <w:tmpl w:val="478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E485A"/>
    <w:multiLevelType w:val="multilevel"/>
    <w:tmpl w:val="D60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D3597"/>
    <w:multiLevelType w:val="multilevel"/>
    <w:tmpl w:val="3EF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A2125"/>
    <w:multiLevelType w:val="multilevel"/>
    <w:tmpl w:val="926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90666"/>
    <w:multiLevelType w:val="multilevel"/>
    <w:tmpl w:val="584E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B51AF"/>
    <w:multiLevelType w:val="multilevel"/>
    <w:tmpl w:val="D61C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6187"/>
    <w:multiLevelType w:val="multilevel"/>
    <w:tmpl w:val="9B6A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1009"/>
    <w:multiLevelType w:val="multilevel"/>
    <w:tmpl w:val="CC04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B6DCA"/>
    <w:multiLevelType w:val="hybridMultilevel"/>
    <w:tmpl w:val="4A18D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5150A"/>
    <w:multiLevelType w:val="multilevel"/>
    <w:tmpl w:val="CCA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33BD4"/>
    <w:multiLevelType w:val="multilevel"/>
    <w:tmpl w:val="E37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9A0582"/>
    <w:rsid w:val="00027D72"/>
    <w:rsid w:val="000B404A"/>
    <w:rsid w:val="00180252"/>
    <w:rsid w:val="00194B98"/>
    <w:rsid w:val="00294C00"/>
    <w:rsid w:val="00344B5D"/>
    <w:rsid w:val="004A4F88"/>
    <w:rsid w:val="00516965"/>
    <w:rsid w:val="008B196D"/>
    <w:rsid w:val="009A0582"/>
    <w:rsid w:val="00D37AFA"/>
    <w:rsid w:val="00E9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9653C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rsid w:val="00E9653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965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9653C"/>
  </w:style>
  <w:style w:type="paragraph" w:styleId="a6">
    <w:name w:val="Balloon Text"/>
    <w:basedOn w:val="a"/>
    <w:link w:val="a7"/>
    <w:uiPriority w:val="99"/>
    <w:semiHidden/>
    <w:unhideWhenUsed/>
    <w:rsid w:val="00E9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5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2018-03-04T19:47:00Z</dcterms:created>
  <dcterms:modified xsi:type="dcterms:W3CDTF">2018-03-05T04:17:00Z</dcterms:modified>
</cp:coreProperties>
</file>